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7" w:rsidRPr="00187517" w:rsidRDefault="00187517" w:rsidP="00187517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color w:val="888888"/>
          <w:sz w:val="19"/>
          <w:szCs w:val="19"/>
          <w:lang w:eastAsia="tr-TR"/>
        </w:rPr>
      </w:pPr>
    </w:p>
    <w:tbl>
      <w:tblPr>
        <w:tblW w:w="11082" w:type="dxa"/>
        <w:jc w:val="center"/>
        <w:tblInd w:w="-477" w:type="dxa"/>
        <w:tblCellMar>
          <w:left w:w="0" w:type="dxa"/>
          <w:right w:w="0" w:type="dxa"/>
        </w:tblCellMar>
        <w:tblLook w:val="04A0"/>
      </w:tblPr>
      <w:tblGrid>
        <w:gridCol w:w="724"/>
        <w:gridCol w:w="2595"/>
        <w:gridCol w:w="3609"/>
        <w:gridCol w:w="1915"/>
        <w:gridCol w:w="1195"/>
        <w:gridCol w:w="1044"/>
      </w:tblGrid>
      <w:tr w:rsidR="00187517" w:rsidRPr="00187517" w:rsidTr="00CB601A">
        <w:trPr>
          <w:jc w:val="center"/>
        </w:trPr>
        <w:tc>
          <w:tcPr>
            <w:tcW w:w="110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  <w:t> </w:t>
            </w:r>
          </w:p>
          <w:p w:rsidR="00187517" w:rsidRDefault="00187517" w:rsidP="001875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lang w:eastAsia="tr-TR"/>
              </w:rPr>
              <w:t>ANKARA BÜYÜKŞEHİR BELEDİYESİ</w:t>
            </w:r>
          </w:p>
          <w:p w:rsidR="00E1001C" w:rsidRDefault="00187517" w:rsidP="001875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lang w:eastAsia="tr-TR"/>
              </w:rPr>
              <w:t>KIRSAL HİZMETLER VE JEOTERMAL KAYNAKLAR DAİRESİ BAŞKANLIĞI</w:t>
            </w:r>
          </w:p>
          <w:p w:rsidR="00187517" w:rsidRPr="00187517" w:rsidRDefault="00187517" w:rsidP="001875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 xml:space="preserve"> HİZMET STANDARTLARI TABLOSU</w:t>
            </w:r>
          </w:p>
          <w:p w:rsidR="00187517" w:rsidRPr="00187517" w:rsidRDefault="00187517" w:rsidP="001875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CB601A" w:rsidRPr="00187517" w:rsidTr="00AB33B9">
        <w:trPr>
          <w:trHeight w:val="122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S.NO</w:t>
            </w:r>
          </w:p>
        </w:tc>
        <w:tc>
          <w:tcPr>
            <w:tcW w:w="3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HİZMETİN ADI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İSTENEN BİLGİ VE BELGELER</w:t>
            </w:r>
          </w:p>
        </w:tc>
        <w:tc>
          <w:tcPr>
            <w:tcW w:w="2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İLK MÜRACAAT YERİ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TAMAMLANMA SÜRESİ</w:t>
            </w:r>
          </w:p>
        </w:tc>
      </w:tr>
      <w:tr w:rsidR="00CB601A" w:rsidRPr="00187517" w:rsidTr="00AB33B9">
        <w:trPr>
          <w:trHeight w:val="122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17" w:rsidRPr="00187517" w:rsidRDefault="00187517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17" w:rsidRPr="00187517" w:rsidRDefault="00187517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17" w:rsidRPr="00187517" w:rsidRDefault="00187517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517" w:rsidRPr="00187517" w:rsidRDefault="00187517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EN UZUN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17" w:rsidRPr="00187517" w:rsidRDefault="00187517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b/>
                <w:bCs/>
                <w:lang w:eastAsia="tr-TR"/>
              </w:rPr>
              <w:t>EN KISA</w:t>
            </w:r>
          </w:p>
        </w:tc>
      </w:tr>
      <w:tr w:rsidR="00DB43CD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3CD" w:rsidRPr="00E92981" w:rsidRDefault="00DA392D" w:rsidP="0018751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3CD" w:rsidRDefault="00DB43CD" w:rsidP="001875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C17">
              <w:rPr>
                <w:rFonts w:ascii="Times New Roman" w:hAnsi="Times New Roman" w:cs="Times New Roman"/>
                <w:sz w:val="18"/>
                <w:szCs w:val="18"/>
              </w:rPr>
              <w:t>Ankara’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nın kırsal ve bölgesel kalkınması</w:t>
            </w:r>
            <w:r w:rsidR="00F164D5">
              <w:rPr>
                <w:rFonts w:ascii="Times New Roman" w:hAnsi="Times New Roman" w:cs="Times New Roman"/>
                <w:sz w:val="18"/>
                <w:szCs w:val="18"/>
              </w:rPr>
              <w:t xml:space="preserve"> için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meyve alanlar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n geni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ş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letilmesi</w:t>
            </w:r>
            <w:r w:rsidR="00F164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 xml:space="preserve"> yeni i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ş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 xml:space="preserve"> ve istihdam alanlar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n olu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ş</w:t>
            </w:r>
            <w:r w:rsidR="00F164D5" w:rsidRPr="00F164D5">
              <w:rPr>
                <w:rFonts w:ascii="Times New Roman" w:hAnsi="Times New Roman" w:cs="Times New Roman"/>
                <w:sz w:val="18"/>
                <w:szCs w:val="18"/>
              </w:rPr>
              <w:t>turulmas</w:t>
            </w:r>
            <w:r w:rsidR="00F164D5"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="00F16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kapsamında Meyve Fidanı Destekleri</w:t>
            </w:r>
          </w:p>
          <w:p w:rsidR="00F164D5" w:rsidRPr="00187517" w:rsidRDefault="00F164D5" w:rsidP="00F164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3CD" w:rsidRDefault="00DB43CD" w:rsidP="0018751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DB43CD" w:rsidRDefault="00DB43CD" w:rsidP="0018751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DB43CD" w:rsidRDefault="00DB43CD" w:rsidP="0018751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DB43CD" w:rsidRPr="00187517" w:rsidRDefault="00DB43CD" w:rsidP="00DB43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DB43CD" w:rsidRPr="00187517" w:rsidRDefault="00DB43CD" w:rsidP="00DB43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DB43CD" w:rsidRPr="00187517" w:rsidRDefault="00DB43CD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3CD" w:rsidRPr="00187517" w:rsidRDefault="00DB43CD" w:rsidP="00DB43C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</w:t>
            </w:r>
            <w:r w:rsidR="00694436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ım ve Hayvancılık Müdürlükleri veya  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Kırsal Hizmetler ve Jeotermal Kaynaklar Dairesi Başkanlığı,</w:t>
            </w:r>
          </w:p>
          <w:p w:rsidR="00DB43CD" w:rsidRPr="00187517" w:rsidRDefault="00DB43CD" w:rsidP="00DB43C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3CD" w:rsidRPr="00187517" w:rsidRDefault="00FB00DA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</w:t>
            </w:r>
            <w:r w:rsidR="00513BFF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3CD" w:rsidRPr="00187517" w:rsidRDefault="00FB00DA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  <w:r w:rsidR="00513BFF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513BFF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BFF" w:rsidRPr="00E92981" w:rsidRDefault="00DA392D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BFF" w:rsidRPr="00187517" w:rsidRDefault="00513BFF" w:rsidP="00513BF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Hayvancılığın geliştirilmesi ve </w:t>
            </w:r>
            <w:r w:rsidR="00E076F5" w:rsidRPr="00E076F5">
              <w:rPr>
                <w:rFonts w:ascii="Times New Roman" w:hAnsi="Times New Roman" w:cs="Times New Roman"/>
                <w:sz w:val="18"/>
                <w:szCs w:val="18"/>
              </w:rPr>
              <w:t>hayvan üreticilerinin kaba yem ihtiyaçlarının karşılanması</w:t>
            </w:r>
            <w:r w:rsidR="00E076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kapsamında Yem Bitkisi Tohumu  Destekleri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BFF" w:rsidRDefault="00513BFF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513BFF" w:rsidRDefault="00513BFF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513BFF" w:rsidRDefault="00513BFF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513BFF" w:rsidRPr="00187517" w:rsidRDefault="00513BFF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513BFF" w:rsidRPr="00187517" w:rsidRDefault="00513BFF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513BFF" w:rsidRPr="00187517" w:rsidRDefault="00513BFF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36" w:rsidRPr="00187517" w:rsidRDefault="00694436" w:rsidP="0069443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Tarım ve Hayvancılık Müdürlükleri veya  Kırsal Hizmetler ve Jeotermal Kaynaklar Dairesi Başkanlığı,</w:t>
            </w:r>
          </w:p>
          <w:p w:rsidR="00513BFF" w:rsidRPr="00187517" w:rsidRDefault="00513BFF" w:rsidP="00F164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BFF" w:rsidRPr="00187517" w:rsidRDefault="00FB00DA" w:rsidP="00F164D5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</w:t>
            </w:r>
            <w:r w:rsidR="00513BFF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BFF" w:rsidRPr="00187517" w:rsidRDefault="00FB00DA" w:rsidP="00F164D5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  <w:r w:rsidR="00513BFF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513BFF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BFF" w:rsidRPr="00E92981" w:rsidRDefault="00DA392D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4D5" w:rsidRPr="00187517" w:rsidRDefault="00F164D5" w:rsidP="00F164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F164D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ı</w:t>
            </w:r>
            <w:r w:rsidRPr="00F164D5">
              <w:rPr>
                <w:rFonts w:ascii="Times New Roman" w:hAnsi="Times New Roman" w:cs="Times New Roman"/>
                <w:sz w:val="18"/>
                <w:szCs w:val="18"/>
              </w:rPr>
              <w:t>rsal alanda ya</w:t>
            </w:r>
            <w:r w:rsidRPr="00F164D5">
              <w:rPr>
                <w:rFonts w:ascii="Times New Roman" w:hAnsi="Times New Roman" w:cs="Times New Roman" w:hint="eastAsia"/>
                <w:sz w:val="18"/>
                <w:szCs w:val="18"/>
              </w:rPr>
              <w:t>ş</w:t>
            </w:r>
            <w:r w:rsidRPr="00F164D5">
              <w:rPr>
                <w:rFonts w:ascii="Times New Roman" w:hAnsi="Times New Roman" w:cs="Times New Roman"/>
                <w:sz w:val="18"/>
                <w:szCs w:val="18"/>
              </w:rPr>
              <w:t xml:space="preserve">ayan çiftçilerimizin gelir ve refah seviyelerini yükseltmek ve ilimizde ürün çeşitliliğini artırılması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kapsamında Sebze Fidesi Destekleri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BFF" w:rsidRDefault="00513BFF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513BFF" w:rsidRDefault="00513BFF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513BFF" w:rsidRDefault="00513BFF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513BFF" w:rsidRPr="00187517" w:rsidRDefault="00513BFF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513BFF" w:rsidRPr="00187517" w:rsidRDefault="00513BFF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513BFF" w:rsidRPr="00187517" w:rsidRDefault="00513BFF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36" w:rsidRPr="00187517" w:rsidRDefault="00694436" w:rsidP="0069443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Tarım ve Hayvancılık Müdürlükleri veya  Kırsal Hizmetler ve Jeotermal Kaynaklar Dairesi Başkanlığı,</w:t>
            </w:r>
          </w:p>
          <w:p w:rsidR="00513BFF" w:rsidRPr="00187517" w:rsidRDefault="00513BFF" w:rsidP="00F164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BFF" w:rsidRPr="00187517" w:rsidRDefault="00FB00DA" w:rsidP="00F164D5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</w:t>
            </w:r>
            <w:r w:rsidR="00513BFF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BFF" w:rsidRPr="00187517" w:rsidRDefault="00FB00DA" w:rsidP="00F164D5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  <w:r w:rsidR="00513BFF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9F496B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6B" w:rsidRPr="00E92981" w:rsidRDefault="001C1C72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6B" w:rsidRPr="00187517" w:rsidRDefault="009F496B" w:rsidP="009F496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2F6C17">
              <w:rPr>
                <w:rFonts w:ascii="Times New Roman" w:hAnsi="Times New Roman" w:cs="Times New Roman"/>
                <w:sz w:val="18"/>
                <w:szCs w:val="18"/>
              </w:rPr>
              <w:t>Ankara’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nın kırsal ilçelerindeki çiftçilerimize yeni  çeşitlerin tanıtılarak üretimin yaygınlaştırılması  kapsamında Kavuzsuz Arpa Tohumu Destekleri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6B" w:rsidRDefault="009F496B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9F496B" w:rsidRDefault="009F496B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9F496B" w:rsidRDefault="009F496B" w:rsidP="00F164D5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9F496B" w:rsidRPr="00187517" w:rsidRDefault="009F496B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9F496B" w:rsidRPr="00187517" w:rsidRDefault="009F496B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9F496B" w:rsidRPr="00187517" w:rsidRDefault="009F496B" w:rsidP="00F164D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36" w:rsidRPr="00187517" w:rsidRDefault="00694436" w:rsidP="0069443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Tarım ve Hayvancılık Müdürlükleri veya  Kırsal Hizmetler ve Jeotermal Kaynaklar Dairesi Başkanlığı,</w:t>
            </w:r>
          </w:p>
          <w:p w:rsidR="009F496B" w:rsidRPr="00187517" w:rsidRDefault="009F496B" w:rsidP="00F164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6B" w:rsidRPr="00187517" w:rsidRDefault="00FB00DA" w:rsidP="00F164D5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</w:t>
            </w:r>
            <w:r w:rsidR="009F496B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96B" w:rsidRPr="00187517" w:rsidRDefault="00FB00DA" w:rsidP="00F164D5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  <w:r w:rsidR="009F496B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DA392D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392D" w:rsidRPr="00E92981" w:rsidRDefault="001C1C72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392D" w:rsidRPr="00F164D5" w:rsidRDefault="00DA392D" w:rsidP="00F164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4D5">
              <w:rPr>
                <w:rFonts w:ascii="Times New Roman" w:hAnsi="Times New Roman" w:cs="Times New Roman"/>
                <w:sz w:val="18"/>
                <w:szCs w:val="18"/>
              </w:rPr>
              <w:t>Çevre, insan ve hayvan sağlığına zarar vermeyen  tarımsal üretimin yapılması,  doğal kaynakların korunması,   tarımda izlenebilirlik ve sürdürülebilirlik,   çalışanların sosyal güvenliğinin ve sağlığının korunması, gıda güv</w:t>
            </w:r>
            <w:bookmarkStart w:id="0" w:name="_GoBack"/>
            <w:bookmarkEnd w:id="0"/>
            <w:r w:rsidRPr="00F164D5">
              <w:rPr>
                <w:rFonts w:ascii="Times New Roman" w:hAnsi="Times New Roman" w:cs="Times New Roman"/>
                <w:sz w:val="18"/>
                <w:szCs w:val="18"/>
              </w:rPr>
              <w:t>enliğinin sağlanması amacıyla yapılan İyi Tarım Uygulamaları Danışmanlık Hizmeti</w:t>
            </w:r>
          </w:p>
          <w:p w:rsidR="00DA392D" w:rsidRPr="00187517" w:rsidRDefault="00DA392D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DA392D" w:rsidRPr="00187517" w:rsidRDefault="00DA392D" w:rsidP="008A49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DA392D" w:rsidRPr="00187517" w:rsidRDefault="00DA392D" w:rsidP="008A49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  <w:p w:rsidR="00DA392D" w:rsidRPr="00187517" w:rsidRDefault="00DA392D" w:rsidP="008A498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Tarım ve Hayvancılık Müdürlükleri veya  Kırsal Hizmetler ve Jeotermal Kaynaklar Dairesi Başkanlığı,</w:t>
            </w:r>
          </w:p>
          <w:p w:rsidR="00DA392D" w:rsidRPr="00187517" w:rsidRDefault="00DA392D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12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DA392D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E92981" w:rsidRDefault="001C1C72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8A498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8A4987">
              <w:rPr>
                <w:rFonts w:ascii="Times New Roman" w:hAnsi="Times New Roman" w:cs="Times New Roman"/>
                <w:sz w:val="18"/>
                <w:szCs w:val="18"/>
              </w:rPr>
              <w:t>Çiftçilerin daha az masrafla daha fazla ürün elde etmesi ve arazilerin verimli hale getirilmesi kapsamında Taş Toplama Hizmeti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DA392D" w:rsidRDefault="00DA392D" w:rsidP="008A4987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DA392D" w:rsidRPr="00187517" w:rsidRDefault="00DA392D" w:rsidP="008A49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DA392D" w:rsidRPr="00187517" w:rsidRDefault="00DA392D" w:rsidP="008A49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DA392D" w:rsidRPr="00187517" w:rsidRDefault="00DA392D" w:rsidP="008A498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Tarım ve Hayvancılık Müdürlükleri veya  Kırsal Hizmetler ve Jeotermal Kaynaklar Dairesi Başkanlığı,</w:t>
            </w:r>
          </w:p>
          <w:p w:rsidR="00DA392D" w:rsidRPr="00187517" w:rsidRDefault="00DA392D" w:rsidP="00187517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1C1C72" w:rsidP="00FB00DA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  <w:r w:rsidR="00FB00DA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0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6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DA392D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E92981" w:rsidRDefault="001C1C72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356DE4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56DE4">
              <w:rPr>
                <w:rFonts w:ascii="Times New Roman" w:hAnsi="Times New Roman" w:cs="Times New Roman"/>
                <w:sz w:val="18"/>
                <w:szCs w:val="18"/>
              </w:rPr>
              <w:t xml:space="preserve">ohumlar arasındaki yabancı ot tohumu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maddelerini temizlemek, sınıflandırmak ve ilaçlayarak giderlerin azaltılması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kapsamında Tohum Eleme Tesisi ve Hizmeti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Default="00DA392D" w:rsidP="00DA392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DA392D" w:rsidRDefault="00DA392D" w:rsidP="00DA392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DA392D" w:rsidRDefault="00DA392D" w:rsidP="00DA392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3-Destekleme talep formu</w:t>
            </w:r>
          </w:p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a Tarım ve Hayvancılık Müdürlükleri veya  Kırsal Hizmetler ve Jeotermal 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Kaynaklar Dairesi Başkanlığı,</w:t>
            </w:r>
          </w:p>
          <w:p w:rsidR="00DA392D" w:rsidRPr="00187517" w:rsidRDefault="00DA392D" w:rsidP="00DA392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6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DA392D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E92981" w:rsidRDefault="001C1C72" w:rsidP="00187517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DA392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076F5">
              <w:rPr>
                <w:rFonts w:ascii="Times New Roman" w:hAnsi="Times New Roman" w:cs="Times New Roman"/>
                <w:sz w:val="18"/>
                <w:szCs w:val="18"/>
              </w:rPr>
              <w:t>ayvan üreticilerinin kaba yem ihtiyaçlarının karşılanması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için </w:t>
            </w:r>
            <w:r w:rsidRPr="00DA392D">
              <w:rPr>
                <w:rFonts w:ascii="Times New Roman" w:hAnsi="Times New Roman" w:cs="Times New Roman"/>
                <w:sz w:val="18"/>
                <w:szCs w:val="18"/>
              </w:rPr>
              <w:t xml:space="preserve">girdi maliyetlerini azaltmak </w:t>
            </w:r>
            <w:r w:rsidRPr="00E076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92D">
              <w:rPr>
                <w:rFonts w:ascii="Times New Roman" w:hAnsi="Times New Roman" w:cs="Times New Roman"/>
                <w:sz w:val="18"/>
                <w:szCs w:val="18"/>
              </w:rPr>
              <w:t xml:space="preserve">ve çiftçilerin daha yüksek gelir elde etmesi kapsamında </w:t>
            </w:r>
            <w:proofErr w:type="spellStart"/>
            <w:r w:rsidRPr="00DA392D">
              <w:rPr>
                <w:rFonts w:ascii="Times New Roman" w:hAnsi="Times New Roman" w:cs="Times New Roman"/>
                <w:sz w:val="18"/>
                <w:szCs w:val="18"/>
              </w:rPr>
              <w:t>Slaj</w:t>
            </w:r>
            <w:proofErr w:type="spellEnd"/>
            <w:r w:rsidRPr="00DA392D">
              <w:rPr>
                <w:rFonts w:ascii="Times New Roman" w:hAnsi="Times New Roman" w:cs="Times New Roman"/>
                <w:sz w:val="18"/>
                <w:szCs w:val="18"/>
              </w:rPr>
              <w:t xml:space="preserve"> Paketleme Hizmeti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Default="00DA392D" w:rsidP="00DA392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1-Resmi Yazı (Üst Yazı)</w:t>
            </w:r>
            <w:r w:rsidRPr="00187517">
              <w:rPr>
                <w:rFonts w:ascii="inherit" w:eastAsia="Times New Roman" w:hAnsi="inherit" w:cs="Arial"/>
                <w:sz w:val="18"/>
                <w:lang w:eastAsia="tr-TR"/>
              </w:rPr>
              <w:t> 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Diğer Kamu Kurumları,</w:t>
            </w:r>
          </w:p>
          <w:p w:rsidR="00DA392D" w:rsidRDefault="00DA392D" w:rsidP="00DA392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</w:t>
            </w: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Aslı</w:t>
            </w:r>
            <w:proofErr w:type="spellEnd"/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 xml:space="preserve"> / 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Vatandaş, Sivil Toplum Kuruluşları, Birlikler / Odalar</w:t>
            </w:r>
          </w:p>
          <w:p w:rsidR="00DA392D" w:rsidRDefault="00DA392D" w:rsidP="00DA392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3-Destekleme talep formu</w:t>
            </w:r>
          </w:p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4-Çiftçi Kayıt Sistemi (ÇKS) Belgesi</w:t>
            </w:r>
          </w:p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i/>
                <w:iCs/>
                <w:sz w:val="18"/>
                <w:lang w:eastAsia="tr-TR"/>
              </w:rPr>
              <w:t>(Kurum Onaylı)</w:t>
            </w:r>
          </w:p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5-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Gerekli görüldüğü taktirde istenilen diğer belgeler.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92D" w:rsidRPr="00187517" w:rsidRDefault="00DA392D" w:rsidP="00DA392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Ankara İl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-İlçe</w:t>
            </w: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Gıd</w:t>
            </w: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 Tarım ve Hayvancılık Müdürlükleri veya  Kırsal Hizmetler ve Jeotermal Kaynaklar Dairesi Başkanlığı,</w:t>
            </w:r>
          </w:p>
          <w:p w:rsidR="00DA392D" w:rsidRPr="00187517" w:rsidRDefault="00DA392D" w:rsidP="00DA392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6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FB00DA" w:rsidP="00DA392D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</w:t>
            </w:r>
            <w:r w:rsidR="00DA392D"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 Ay</w:t>
            </w:r>
          </w:p>
        </w:tc>
      </w:tr>
      <w:tr w:rsidR="00B57CDB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CDB" w:rsidRPr="00E92981" w:rsidRDefault="00B57CDB" w:rsidP="0018751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lang w:eastAsia="tr-TR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CDB" w:rsidRPr="00187517" w:rsidRDefault="00B57CDB" w:rsidP="003C4813">
            <w:pPr>
              <w:spacing w:after="0" w:line="122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Arı Kovanı Destekleme Başvurularının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CDB" w:rsidRPr="00BA45BC" w:rsidRDefault="00B57CDB" w:rsidP="003C4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BA45B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1-Dilekçe</w:t>
            </w:r>
          </w:p>
          <w:p w:rsidR="00B57CDB" w:rsidRPr="00BA45BC" w:rsidRDefault="00B57CDB" w:rsidP="003C4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BA45B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="003C4813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İkametgah belgesi</w:t>
            </w:r>
          </w:p>
          <w:p w:rsidR="00B57CDB" w:rsidRPr="00BA45BC" w:rsidRDefault="00B57CDB" w:rsidP="003C4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BA45B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3-</w:t>
            </w:r>
            <w:r w:rsidR="003C4813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Arıcılık Sertifikası</w:t>
            </w:r>
          </w:p>
          <w:p w:rsidR="00B57CDB" w:rsidRPr="00BA45BC" w:rsidRDefault="00B57CDB" w:rsidP="003C4813">
            <w:pPr>
              <w:spacing w:after="0" w:line="12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BA45B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4-</w:t>
            </w:r>
            <w:r w:rsidR="003C4813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Hizmet döküm belgesi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CDB" w:rsidRPr="00BA45BC" w:rsidRDefault="003C4813" w:rsidP="003C4813">
            <w:pPr>
              <w:spacing w:after="0" w:line="12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İlçe Belediyeleri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CDB" w:rsidRPr="00187517" w:rsidRDefault="00B57CDB" w:rsidP="003C4813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1 </w:t>
            </w:r>
            <w:r w:rsidR="003C4813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CDB" w:rsidRPr="00187517" w:rsidRDefault="00B57CDB" w:rsidP="003C4813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 xml:space="preserve">1 </w:t>
            </w:r>
            <w:r w:rsidR="003C4813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gün</w:t>
            </w:r>
          </w:p>
        </w:tc>
      </w:tr>
      <w:tr w:rsidR="00BA45BC" w:rsidRPr="00187517" w:rsidTr="00AB33B9">
        <w:trPr>
          <w:trHeight w:val="12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5BC" w:rsidRPr="00E92981" w:rsidRDefault="00BA45BC" w:rsidP="0018751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E92981">
              <w:rPr>
                <w:rFonts w:ascii="inherit" w:eastAsia="Times New Roman" w:hAnsi="inherit" w:cs="Times New Roman"/>
                <w:lang w:eastAsia="tr-TR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5BC" w:rsidRPr="001130F0" w:rsidRDefault="00BA45BC" w:rsidP="003C481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Göl, gölet ve barajlarda balıkçılık faaliyetleri ile ilgili fizibilite çalışmaları yapmak / yaptırmak.  İç sularda her türlü yetiştiricilik ve avcılık faaliyetleri ile ilgili tesis, makine, ekipman kurulumu yapmak/yaptırmak.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5BC" w:rsidRPr="009F2200" w:rsidRDefault="00BA45BC" w:rsidP="003C4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  <w:t>Dilekçe veya Resmi Yazı (Üst Yazı)</w:t>
            </w:r>
          </w:p>
          <w:p w:rsidR="00BA45BC" w:rsidRPr="009F2200" w:rsidRDefault="00BA45BC" w:rsidP="003C481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5BC" w:rsidRPr="004931C3" w:rsidRDefault="00BA45BC" w:rsidP="003C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31C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Kırsal Hizmetler Ve Jeotermal Kaynaklar Dairesi Başkanlığı,</w:t>
            </w:r>
          </w:p>
          <w:p w:rsidR="00BA45BC" w:rsidRPr="004931C3" w:rsidRDefault="00BA45BC" w:rsidP="003C48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1C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Ankara İl Gıda Tarım Ve Hayvancılık Müdürlüğü,</w:t>
            </w:r>
          </w:p>
          <w:p w:rsidR="00BA45BC" w:rsidRPr="004931C3" w:rsidRDefault="00BA45BC" w:rsidP="003C48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49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Doğa Koruma Milli Parklar Genel Müdürlüğü, Orman Ve Su İşleri Bakanlığı, Devlet Su İşleri Genel Müdürlüğü, Araştırma Kuruluşları, Özel Sektör, Sivil Toplum Kuruluşları, Kooperatif Ve Üretici Birlikleri İle İşbirliği  Yapmak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BC" w:rsidRPr="00BA45BC" w:rsidRDefault="00BA45BC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Cs/>
                <w:lang w:eastAsia="tr-TR"/>
              </w:rPr>
            </w:pPr>
            <w:r w:rsidRPr="00BA45BC">
              <w:rPr>
                <w:rFonts w:ascii="inherit" w:eastAsia="Times New Roman" w:hAnsi="inherit" w:cs="Arial"/>
                <w:bCs/>
                <w:lang w:eastAsia="tr-TR"/>
              </w:rPr>
              <w:t>2 yıl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BC" w:rsidRPr="00BA45BC" w:rsidRDefault="00BA45BC" w:rsidP="00187517">
            <w:pPr>
              <w:spacing w:after="0" w:line="122" w:lineRule="atLeast"/>
              <w:jc w:val="center"/>
              <w:textAlignment w:val="baseline"/>
              <w:rPr>
                <w:rFonts w:ascii="inherit" w:eastAsia="Times New Roman" w:hAnsi="inherit" w:cs="Arial"/>
                <w:bCs/>
                <w:lang w:eastAsia="tr-TR"/>
              </w:rPr>
            </w:pPr>
            <w:r w:rsidRPr="00BA45BC">
              <w:rPr>
                <w:rFonts w:ascii="inherit" w:eastAsia="Times New Roman" w:hAnsi="inherit" w:cs="Arial"/>
                <w:bCs/>
                <w:lang w:eastAsia="tr-TR"/>
              </w:rPr>
              <w:t>6 ay</w:t>
            </w:r>
          </w:p>
        </w:tc>
      </w:tr>
      <w:tr w:rsidR="00DA392D" w:rsidRPr="00187517" w:rsidTr="00AB33B9">
        <w:trPr>
          <w:trHeight w:val="829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İlk müracaat yeri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29229A" w:rsidP="009F2200">
            <w:pPr>
              <w:spacing w:after="0"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Ankara Büyükşehir Belediyesi </w:t>
            </w:r>
            <w:r w:rsidR="00AB33B9" w:rsidRPr="009F220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Kırsal Hizmetler Ve Jeotermal Kaynaklar Dairesi Başkanlığı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İkinci müracaat yeri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29229A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Ankara İl Gıda Tarım ve Hayvancılık Müdürlüğü</w:t>
            </w:r>
          </w:p>
        </w:tc>
      </w:tr>
      <w:tr w:rsidR="00DA392D" w:rsidRPr="00187517" w:rsidTr="00AB33B9">
        <w:trPr>
          <w:trHeight w:val="408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29229A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Daire Başkanı</w:t>
            </w:r>
            <w:r w:rsidR="00DA392D"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     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29229A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Özgür GÜVEN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İsim       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DA392D" w:rsidRPr="00187517" w:rsidTr="00AB33B9">
        <w:trPr>
          <w:trHeight w:val="408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29229A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Şube Müdürü</w:t>
            </w:r>
            <w:r w:rsidR="00DA392D"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   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5DE" w:rsidRDefault="0029229A" w:rsidP="009F220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Şeyma Ülkü TABAK</w:t>
            </w:r>
            <w:r w:rsidR="00F175DE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, </w:t>
            </w:r>
          </w:p>
          <w:p w:rsidR="00F175DE" w:rsidRDefault="00F175DE" w:rsidP="009F220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Mevlüt</w:t>
            </w:r>
            <w:proofErr w:type="spellEnd"/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 OĞUZ,</w:t>
            </w:r>
          </w:p>
          <w:p w:rsidR="00F175DE" w:rsidRPr="009F2200" w:rsidRDefault="00F175DE" w:rsidP="009F220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Erol ARIK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Unvan    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DA392D" w:rsidRPr="00187517" w:rsidTr="00AB33B9">
        <w:trPr>
          <w:trHeight w:val="408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Adres    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6D5CD4" w:rsidRDefault="006D5CD4" w:rsidP="006D5CD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6D5CD4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 xml:space="preserve">Emniyet Mah. </w:t>
            </w:r>
            <w:proofErr w:type="spellStart"/>
            <w:r w:rsidRPr="006D5CD4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Hipodrum</w:t>
            </w:r>
            <w:proofErr w:type="spellEnd"/>
            <w:r w:rsidRPr="006D5CD4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 xml:space="preserve"> Cad. No:5 Kat:21 Yenimahalle/ANKARA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Adres    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9F2200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9F220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tr-TR"/>
              </w:rPr>
              <w:t>Ankara İl Gıda Tarım ve Hayvancılık Müdürlüğü Yenimahalle</w:t>
            </w:r>
          </w:p>
        </w:tc>
      </w:tr>
      <w:tr w:rsidR="00DA392D" w:rsidRPr="00187517" w:rsidTr="00AB33B9">
        <w:trPr>
          <w:trHeight w:val="408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Telefon  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29229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 xml:space="preserve">0 312 </w:t>
            </w:r>
            <w:r w:rsidR="006D5CD4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507</w:t>
            </w: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 xml:space="preserve"> </w:t>
            </w:r>
            <w:r w:rsidR="006D5CD4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2</w:t>
            </w:r>
            <w:r w:rsidR="0029229A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931</w:t>
            </w:r>
            <w:r w:rsidR="00F175DE"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  <w:t xml:space="preserve">, </w:t>
            </w:r>
            <w:r w:rsidR="00F175DE" w:rsidRPr="00F175DE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293</w:t>
            </w:r>
            <w:r w:rsidR="00F175DE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 xml:space="preserve">5, </w:t>
            </w:r>
            <w:r w:rsidR="00F175DE" w:rsidRPr="00F175DE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2996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Telefon  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8B53CE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  <w:t>0312 507 2925</w:t>
            </w:r>
          </w:p>
        </w:tc>
      </w:tr>
      <w:tr w:rsidR="00DA392D" w:rsidRPr="00187517" w:rsidTr="00AB33B9">
        <w:trPr>
          <w:trHeight w:val="408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Faks      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6D5CD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 xml:space="preserve">0 312 315 </w:t>
            </w:r>
            <w:r w:rsidR="006D5CD4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2930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Faks      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</w:tr>
      <w:tr w:rsidR="00DA392D" w:rsidRPr="00187517" w:rsidTr="00AB33B9">
        <w:trPr>
          <w:trHeight w:val="408"/>
          <w:jc w:val="center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e-Posta  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8B53CE" w:rsidP="001875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  <w:t>kirsal.ankarabuyuksehir@gmail.com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187517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tr-TR"/>
              </w:rPr>
              <w:t>e-Posta 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92D" w:rsidRPr="00187517" w:rsidRDefault="00DA392D" w:rsidP="0018751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</w:p>
        </w:tc>
      </w:tr>
    </w:tbl>
    <w:p w:rsidR="00187517" w:rsidRPr="00187517" w:rsidRDefault="00187517" w:rsidP="001875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187517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 </w:t>
      </w:r>
    </w:p>
    <w:p w:rsidR="00187517" w:rsidRPr="008B53CE" w:rsidRDefault="00187517" w:rsidP="008B5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</w:p>
    <w:sectPr w:rsidR="00187517" w:rsidRPr="008B53CE" w:rsidSect="008B53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73"/>
    <w:multiLevelType w:val="multilevel"/>
    <w:tmpl w:val="80A4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D2787"/>
    <w:multiLevelType w:val="multilevel"/>
    <w:tmpl w:val="D0ACF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2A20694"/>
    <w:multiLevelType w:val="multilevel"/>
    <w:tmpl w:val="315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517"/>
    <w:rsid w:val="00091A37"/>
    <w:rsid w:val="00105748"/>
    <w:rsid w:val="001130F0"/>
    <w:rsid w:val="00187517"/>
    <w:rsid w:val="001A7399"/>
    <w:rsid w:val="001C1C72"/>
    <w:rsid w:val="00214A34"/>
    <w:rsid w:val="002353C8"/>
    <w:rsid w:val="0029229A"/>
    <w:rsid w:val="002C719E"/>
    <w:rsid w:val="002D298C"/>
    <w:rsid w:val="002F6C17"/>
    <w:rsid w:val="00346FFF"/>
    <w:rsid w:val="00356DE4"/>
    <w:rsid w:val="00374BB1"/>
    <w:rsid w:val="0037780B"/>
    <w:rsid w:val="003B090E"/>
    <w:rsid w:val="003C4813"/>
    <w:rsid w:val="003C524F"/>
    <w:rsid w:val="003C7D81"/>
    <w:rsid w:val="003D4603"/>
    <w:rsid w:val="004018AE"/>
    <w:rsid w:val="004245DA"/>
    <w:rsid w:val="0043512C"/>
    <w:rsid w:val="00457346"/>
    <w:rsid w:val="00473EBA"/>
    <w:rsid w:val="004931C3"/>
    <w:rsid w:val="004D2838"/>
    <w:rsid w:val="00504E50"/>
    <w:rsid w:val="00513BFF"/>
    <w:rsid w:val="00537F39"/>
    <w:rsid w:val="00542A78"/>
    <w:rsid w:val="005608F7"/>
    <w:rsid w:val="0057268C"/>
    <w:rsid w:val="00582249"/>
    <w:rsid w:val="005D3880"/>
    <w:rsid w:val="00645115"/>
    <w:rsid w:val="00694436"/>
    <w:rsid w:val="00695A3A"/>
    <w:rsid w:val="006D5CD4"/>
    <w:rsid w:val="006E31BE"/>
    <w:rsid w:val="00766445"/>
    <w:rsid w:val="00783C0F"/>
    <w:rsid w:val="007D1567"/>
    <w:rsid w:val="007F145F"/>
    <w:rsid w:val="008263D2"/>
    <w:rsid w:val="008A4987"/>
    <w:rsid w:val="008B2D2E"/>
    <w:rsid w:val="008B53CE"/>
    <w:rsid w:val="008D50F5"/>
    <w:rsid w:val="00906B7D"/>
    <w:rsid w:val="009531F3"/>
    <w:rsid w:val="0096054C"/>
    <w:rsid w:val="009F2200"/>
    <w:rsid w:val="009F496B"/>
    <w:rsid w:val="00A25E00"/>
    <w:rsid w:val="00A54974"/>
    <w:rsid w:val="00A71D73"/>
    <w:rsid w:val="00A7657A"/>
    <w:rsid w:val="00A7764A"/>
    <w:rsid w:val="00AB33B9"/>
    <w:rsid w:val="00AD4998"/>
    <w:rsid w:val="00AF4C8C"/>
    <w:rsid w:val="00B06229"/>
    <w:rsid w:val="00B15373"/>
    <w:rsid w:val="00B57CDB"/>
    <w:rsid w:val="00B7091E"/>
    <w:rsid w:val="00BA45BC"/>
    <w:rsid w:val="00C259F7"/>
    <w:rsid w:val="00C750F5"/>
    <w:rsid w:val="00CB601A"/>
    <w:rsid w:val="00CD1FE8"/>
    <w:rsid w:val="00CD40A4"/>
    <w:rsid w:val="00CE4230"/>
    <w:rsid w:val="00CF18AA"/>
    <w:rsid w:val="00D12C69"/>
    <w:rsid w:val="00DA392D"/>
    <w:rsid w:val="00DB43CD"/>
    <w:rsid w:val="00E076F5"/>
    <w:rsid w:val="00E1001C"/>
    <w:rsid w:val="00E37DB4"/>
    <w:rsid w:val="00E53D76"/>
    <w:rsid w:val="00E92981"/>
    <w:rsid w:val="00EA2AE8"/>
    <w:rsid w:val="00F1246F"/>
    <w:rsid w:val="00F164D5"/>
    <w:rsid w:val="00F175DE"/>
    <w:rsid w:val="00F60633"/>
    <w:rsid w:val="00F9402C"/>
    <w:rsid w:val="00F94FFE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03"/>
  </w:style>
  <w:style w:type="paragraph" w:styleId="Balk1">
    <w:name w:val="heading 1"/>
    <w:basedOn w:val="Normal"/>
    <w:link w:val="Balk1Char"/>
    <w:uiPriority w:val="9"/>
    <w:qFormat/>
    <w:rsid w:val="00187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8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187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751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751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8751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751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7517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187517"/>
  </w:style>
  <w:style w:type="character" w:styleId="Gl">
    <w:name w:val="Strong"/>
    <w:basedOn w:val="VarsaylanParagrafYazTipi"/>
    <w:uiPriority w:val="22"/>
    <w:qFormat/>
    <w:rsid w:val="00187517"/>
    <w:rPr>
      <w:b/>
      <w:bCs/>
    </w:rPr>
  </w:style>
  <w:style w:type="character" w:styleId="Vurgu">
    <w:name w:val="Emphasis"/>
    <w:basedOn w:val="VarsaylanParagrafYazTipi"/>
    <w:uiPriority w:val="20"/>
    <w:qFormat/>
    <w:rsid w:val="00187517"/>
    <w:rPr>
      <w:i/>
      <w:iCs/>
    </w:rPr>
  </w:style>
  <w:style w:type="character" w:customStyle="1" w:styleId="mad-category">
    <w:name w:val="mad-category"/>
    <w:basedOn w:val="VarsaylanParagrafYazTipi"/>
    <w:rsid w:val="00187517"/>
  </w:style>
  <w:style w:type="character" w:customStyle="1" w:styleId="mad-date">
    <w:name w:val="mad-date"/>
    <w:basedOn w:val="VarsaylanParagrafYazTipi"/>
    <w:rsid w:val="00187517"/>
  </w:style>
  <w:style w:type="character" w:customStyle="1" w:styleId="mad-print">
    <w:name w:val="mad-print"/>
    <w:basedOn w:val="VarsaylanParagrafYazTipi"/>
    <w:rsid w:val="00187517"/>
  </w:style>
  <w:style w:type="paragraph" w:styleId="BalonMetni">
    <w:name w:val="Balloon Text"/>
    <w:basedOn w:val="Normal"/>
    <w:link w:val="BalonMetniChar"/>
    <w:uiPriority w:val="99"/>
    <w:semiHidden/>
    <w:unhideWhenUsed/>
    <w:rsid w:val="0018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517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0"/>
    <w:rsid w:val="009531F3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531F3"/>
    <w:pPr>
      <w:shd w:val="clear" w:color="auto" w:fill="FFFFFF"/>
      <w:spacing w:after="0" w:line="278" w:lineRule="exact"/>
      <w:ind w:hanging="440"/>
      <w:jc w:val="center"/>
    </w:pPr>
  </w:style>
  <w:style w:type="paragraph" w:styleId="AralkYok">
    <w:name w:val="No Spacing"/>
    <w:uiPriority w:val="1"/>
    <w:qFormat/>
    <w:rsid w:val="008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1">
    <w:name w:val="Body Text"/>
    <w:basedOn w:val="Normal"/>
    <w:link w:val="GvdeMetniChar"/>
    <w:rsid w:val="002C71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rsid w:val="002C719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33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3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99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75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8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5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0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8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136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300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8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07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73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51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541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3190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68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9603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197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76419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7829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3576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103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1618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9281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7352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425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85373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36299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7240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38935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4685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601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67133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61687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746227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91263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4833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60182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04903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782802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49379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56485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968722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324934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14470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417139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1460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2351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1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497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92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56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31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48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88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51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5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08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0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768">
                              <w:marLeft w:val="0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6474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1398">
                              <w:marLeft w:val="0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71968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138">
                              <w:marLeft w:val="0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01932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4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4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9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224518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7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7" w:color="C00C00"/>
                                    <w:left w:val="none" w:sz="0" w:space="0" w:color="auto"/>
                                    <w:bottom w:val="none" w:sz="0" w:space="7" w:color="auto"/>
                                    <w:right w:val="none" w:sz="0" w:space="0" w:color="auto"/>
                                  </w:divBdr>
                                  <w:divsChild>
                                    <w:div w:id="19842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FCC-8C16-47CF-8B4B-BAE0453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KAZMAZOGLU</cp:lastModifiedBy>
  <cp:revision>38</cp:revision>
  <dcterms:created xsi:type="dcterms:W3CDTF">2016-11-09T06:23:00Z</dcterms:created>
  <dcterms:modified xsi:type="dcterms:W3CDTF">2016-12-21T06:24:00Z</dcterms:modified>
</cp:coreProperties>
</file>