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FB" w:rsidRPr="00D564FB" w:rsidRDefault="00D564FB" w:rsidP="00D564FB">
      <w:pPr>
        <w:pStyle w:val="stbilgi"/>
        <w:jc w:val="center"/>
        <w:rPr>
          <w:rFonts w:ascii="Times New Roman" w:hAnsi="Times New Roman"/>
          <w:b/>
          <w:sz w:val="28"/>
          <w:szCs w:val="28"/>
        </w:rPr>
      </w:pPr>
      <w:r w:rsidRPr="00D564FB">
        <w:rPr>
          <w:rFonts w:ascii="Times New Roman" w:hAnsi="Times New Roman"/>
          <w:b/>
          <w:sz w:val="28"/>
          <w:szCs w:val="28"/>
        </w:rPr>
        <w:t>SOSYAL HİZMETLER DAİRESİ BAŞKANLIĞI ENGELLİLER VE REHABİLİTASYON ŞUBE MÜDÜRLÜĞÜ HİZMET STANDARTLARI TABLOSU</w:t>
      </w:r>
    </w:p>
    <w:p w:rsidR="00D564FB" w:rsidRPr="00D564FB" w:rsidRDefault="00D564FB" w:rsidP="00D564FB">
      <w:pPr>
        <w:pStyle w:val="AralkYok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"/>
        <w:gridCol w:w="3581"/>
        <w:gridCol w:w="4357"/>
        <w:gridCol w:w="5420"/>
      </w:tblGrid>
      <w:tr w:rsidR="00D564FB" w:rsidRPr="00D564FB" w:rsidTr="00D455B7">
        <w:trPr>
          <w:trHeight w:val="410"/>
        </w:trPr>
        <w:tc>
          <w:tcPr>
            <w:tcW w:w="0" w:type="auto"/>
          </w:tcPr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64FB">
              <w:rPr>
                <w:rFonts w:ascii="Times New Roman" w:hAnsi="Times New Roman"/>
                <w:b/>
                <w:sz w:val="28"/>
                <w:szCs w:val="28"/>
              </w:rPr>
              <w:t>S.NO</w:t>
            </w:r>
          </w:p>
        </w:tc>
        <w:tc>
          <w:tcPr>
            <w:tcW w:w="3591" w:type="dxa"/>
          </w:tcPr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64FB">
              <w:rPr>
                <w:rFonts w:ascii="Times New Roman" w:hAnsi="Times New Roman"/>
                <w:b/>
                <w:sz w:val="28"/>
                <w:szCs w:val="28"/>
              </w:rPr>
              <w:t>HİZMETİN ADI</w:t>
            </w:r>
          </w:p>
        </w:tc>
        <w:tc>
          <w:tcPr>
            <w:tcW w:w="4394" w:type="dxa"/>
          </w:tcPr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64FB">
              <w:rPr>
                <w:rFonts w:ascii="Times New Roman" w:hAnsi="Times New Roman"/>
                <w:b/>
                <w:sz w:val="28"/>
                <w:szCs w:val="28"/>
              </w:rPr>
              <w:t>İSTENİLEN BELGELER</w:t>
            </w:r>
          </w:p>
        </w:tc>
        <w:tc>
          <w:tcPr>
            <w:tcW w:w="5463" w:type="dxa"/>
          </w:tcPr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64FB">
              <w:rPr>
                <w:rFonts w:ascii="Times New Roman" w:hAnsi="Times New Roman"/>
                <w:b/>
                <w:sz w:val="28"/>
                <w:szCs w:val="28"/>
              </w:rPr>
              <w:t xml:space="preserve">HİZMETİN TAMAMLANMA SÜRESİ </w:t>
            </w:r>
          </w:p>
        </w:tc>
      </w:tr>
      <w:tr w:rsidR="00D564FB" w:rsidRPr="00D564FB" w:rsidTr="00D455B7">
        <w:tc>
          <w:tcPr>
            <w:tcW w:w="0" w:type="auto"/>
            <w:vAlign w:val="center"/>
          </w:tcPr>
          <w:p w:rsidR="00D564FB" w:rsidRPr="00D564FB" w:rsidRDefault="00D564FB" w:rsidP="00D4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4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D564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Çocuk konuk </w:t>
            </w:r>
            <w:proofErr w:type="gramStart"/>
            <w:r w:rsidRPr="00D564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  <w:t>evleri;</w:t>
            </w:r>
            <w:r w:rsidRPr="00D564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tr-TR"/>
              </w:rPr>
              <w:t>Sahip</w:t>
            </w:r>
            <w:proofErr w:type="gramEnd"/>
            <w:r w:rsidRPr="00D564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tr-TR"/>
              </w:rPr>
              <w:t xml:space="preserve"> olduğu,deneyim,birikim ve imkanlarını Ankara ilindeki muhtaç ve risk altındaki çocuklara eğitim, yönlendirme ve rehberlik desteği ile Çocuk Konuk Evleri projesini hayata geçirmektedir. Projesini hayata </w:t>
            </w:r>
            <w:proofErr w:type="gramStart"/>
            <w:r w:rsidRPr="00D564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tr-TR"/>
              </w:rPr>
              <w:t>geçirmektedir.projenin</w:t>
            </w:r>
            <w:proofErr w:type="gramEnd"/>
            <w:r w:rsidRPr="00D564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tr-TR"/>
              </w:rPr>
              <w:t xml:space="preserve"> ana amacı muhtaç ve risk </w:t>
            </w:r>
            <w:proofErr w:type="spellStart"/>
            <w:r w:rsidRPr="00D564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tr-TR"/>
              </w:rPr>
              <w:t>altındakiçocuklara</w:t>
            </w:r>
            <w:proofErr w:type="spellEnd"/>
            <w:r w:rsidRPr="00D564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tr-TR"/>
              </w:rPr>
              <w:t xml:space="preserve"> bulunduğu yoksunluğundan mümkün olduğun kadar az etkilenmesini sağlamaktır. </w:t>
            </w:r>
          </w:p>
        </w:tc>
        <w:tc>
          <w:tcPr>
            <w:tcW w:w="4394" w:type="dxa"/>
          </w:tcPr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D564FB"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  <w:t>1- VELİ BAŞVURUSU</w:t>
            </w: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D564FB"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  <w:t>2- BAŞVURU FORMU</w:t>
            </w: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D564FB"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  <w:t>3- SOSYAL İNCELEME RAPORU</w:t>
            </w: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D564FB"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  <w:t>4- BAŞKANLIK OLUR’U</w:t>
            </w: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D564FB"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463" w:type="dxa"/>
          </w:tcPr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D564FB"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  <w:t>BAŞKANLIK OLUR’U(2 GÜN)</w:t>
            </w: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D564FB"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  <w:t>ORTAMIN FİZİBLİTESİ(1 AY)</w:t>
            </w: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D564FB"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  <w:t>SOSYAL İNCELEME(1 HAFTA)</w:t>
            </w: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</w:p>
          <w:p w:rsidR="00D564FB" w:rsidRPr="00D564FB" w:rsidRDefault="00D564FB" w:rsidP="00D455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D564FB"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  <w:t>ORYANTASYON(1 HAFTA)</w:t>
            </w:r>
          </w:p>
        </w:tc>
      </w:tr>
    </w:tbl>
    <w:p w:rsidR="00D564FB" w:rsidRPr="00D564FB" w:rsidRDefault="00D564FB" w:rsidP="00D564FB">
      <w:pPr>
        <w:rPr>
          <w:rFonts w:ascii="Times New Roman" w:hAnsi="Times New Roman"/>
          <w:sz w:val="28"/>
          <w:szCs w:val="28"/>
        </w:rPr>
      </w:pPr>
      <w:r w:rsidRPr="00D564FB">
        <w:rPr>
          <w:rFonts w:ascii="Times New Roman" w:hAnsi="Times New Roman"/>
          <w:sz w:val="28"/>
          <w:szCs w:val="28"/>
        </w:rPr>
        <w:t>“Başvuru esnasında yukarıda belirtilen belgelerin dışında belge istenilmesi veya başvuru eksiksiz belge ile yapıldığı halde, hizmetin belirtilen sürede tamamlanmaması durumunda ilk müracaat yerine ya da ikinci müracaat yerine başvurunuz.”</w:t>
      </w:r>
    </w:p>
    <w:p w:rsidR="00D564FB" w:rsidRPr="00D564FB" w:rsidRDefault="00D564FB" w:rsidP="00D564FB">
      <w:pPr>
        <w:spacing w:after="0"/>
        <w:rPr>
          <w:rFonts w:ascii="Times New Roman" w:hAnsi="Times New Roman"/>
          <w:color w:val="000000" w:themeColor="text1"/>
          <w:sz w:val="28"/>
          <w:szCs w:val="28"/>
          <w:lang w:eastAsia="tr-TR"/>
        </w:rPr>
      </w:pP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>İlk Müracaat Yerleri</w:t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  <w:t xml:space="preserve">   İkinci Müracaat Yerleri</w:t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</w:r>
    </w:p>
    <w:p w:rsidR="00D564FB" w:rsidRPr="00D564FB" w:rsidRDefault="00D564FB" w:rsidP="00D564FB">
      <w:pPr>
        <w:spacing w:after="0"/>
        <w:rPr>
          <w:rFonts w:ascii="Times New Roman" w:hAnsi="Times New Roman"/>
          <w:color w:val="000000" w:themeColor="text1"/>
          <w:sz w:val="28"/>
          <w:szCs w:val="28"/>
          <w:lang w:eastAsia="tr-TR"/>
        </w:rPr>
      </w:pP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>Sosyal Hizmetler Dairesi Başkanlığı</w:t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  <w:t xml:space="preserve">   Genel Sekreter Yardımcısı</w:t>
      </w:r>
    </w:p>
    <w:p w:rsidR="00D564FB" w:rsidRPr="00D564FB" w:rsidRDefault="00D564FB" w:rsidP="00D564FB">
      <w:pPr>
        <w:spacing w:after="0"/>
        <w:rPr>
          <w:rFonts w:ascii="Times New Roman" w:hAnsi="Times New Roman"/>
          <w:color w:val="000000" w:themeColor="text1"/>
          <w:sz w:val="28"/>
          <w:szCs w:val="28"/>
          <w:lang w:eastAsia="tr-TR"/>
        </w:rPr>
      </w:pP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 xml:space="preserve">Necip ÖZKAN    </w:t>
      </w:r>
      <w:hyperlink r:id="rId4" w:history="1">
        <w:r w:rsidRPr="00D564FB">
          <w:rPr>
            <w:rStyle w:val="Kpr"/>
            <w:rFonts w:ascii="Times New Roman" w:hAnsi="Times New Roman"/>
            <w:color w:val="000000" w:themeColor="text1"/>
            <w:sz w:val="28"/>
            <w:szCs w:val="28"/>
            <w:lang w:eastAsia="tr-TR"/>
          </w:rPr>
          <w:t>Tel:0 (312) 507</w:t>
        </w:r>
      </w:hyperlink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 xml:space="preserve"> 23 01-58</w:t>
      </w:r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ab/>
        <w:t xml:space="preserve">                           Baki KERİMOĞLU     </w:t>
      </w:r>
      <w:hyperlink r:id="rId5" w:history="1">
        <w:r w:rsidRPr="00D564FB">
          <w:rPr>
            <w:rStyle w:val="Kpr"/>
            <w:rFonts w:ascii="Times New Roman" w:hAnsi="Times New Roman"/>
            <w:color w:val="000000" w:themeColor="text1"/>
            <w:sz w:val="28"/>
            <w:szCs w:val="28"/>
            <w:lang w:eastAsia="tr-TR"/>
          </w:rPr>
          <w:t>Tel:0 (312)</w:t>
        </w:r>
      </w:hyperlink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 xml:space="preserve"> 507 19 </w:t>
      </w:r>
      <w:proofErr w:type="spellStart"/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>19</w:t>
      </w:r>
      <w:proofErr w:type="spellEnd"/>
      <w:r w:rsidRPr="00D564FB">
        <w:rPr>
          <w:rFonts w:ascii="Times New Roman" w:hAnsi="Times New Roman"/>
          <w:color w:val="000000" w:themeColor="text1"/>
          <w:sz w:val="28"/>
          <w:szCs w:val="28"/>
          <w:lang w:eastAsia="tr-TR"/>
        </w:rPr>
        <w:t xml:space="preserve">    </w:t>
      </w:r>
    </w:p>
    <w:p w:rsidR="005330C0" w:rsidRDefault="005330C0"/>
    <w:sectPr w:rsidR="005330C0" w:rsidSect="00D56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4FB"/>
    <w:rsid w:val="005330C0"/>
    <w:rsid w:val="00D5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FB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D564FB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semiHidden/>
    <w:rsid w:val="00D5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semiHidden/>
    <w:rsid w:val="00D564FB"/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rsid w:val="00D56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%20(312)" TargetMode="External"/><Relationship Id="rId4" Type="http://schemas.openxmlformats.org/officeDocument/2006/relationships/hyperlink" Target="Tel:0%20(312)%2050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ergin.taskin</dc:creator>
  <cp:lastModifiedBy>ergin.taskin</cp:lastModifiedBy>
  <cp:revision>1</cp:revision>
  <dcterms:created xsi:type="dcterms:W3CDTF">2020-01-07T11:19:00Z</dcterms:created>
  <dcterms:modified xsi:type="dcterms:W3CDTF">2020-01-07T11:21:00Z</dcterms:modified>
</cp:coreProperties>
</file>